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5" w:rsidRPr="00552C95" w:rsidRDefault="009A1347" w:rsidP="009A1347">
      <w:pPr>
        <w:rPr>
          <w:b/>
          <w:sz w:val="28"/>
          <w:szCs w:val="28"/>
        </w:rPr>
      </w:pPr>
      <w:r w:rsidRPr="00552C95">
        <w:rPr>
          <w:b/>
          <w:sz w:val="28"/>
          <w:szCs w:val="28"/>
        </w:rPr>
        <w:t xml:space="preserve">Projekty  </w:t>
      </w:r>
      <w:proofErr w:type="spellStart"/>
      <w:r w:rsidR="00552C95" w:rsidRPr="00552C95">
        <w:rPr>
          <w:b/>
          <w:sz w:val="28"/>
          <w:szCs w:val="28"/>
        </w:rPr>
        <w:t>Podduklianskeho</w:t>
      </w:r>
      <w:proofErr w:type="spellEnd"/>
      <w:r w:rsidR="00552C95" w:rsidRPr="00552C95">
        <w:rPr>
          <w:b/>
          <w:sz w:val="28"/>
          <w:szCs w:val="28"/>
        </w:rPr>
        <w:t xml:space="preserve"> osvetového strediska vo Svidníku v roku 2020</w:t>
      </w:r>
    </w:p>
    <w:p w:rsidR="009A1347" w:rsidRPr="00552C95" w:rsidRDefault="009A1347" w:rsidP="009A1347">
      <w:pPr>
        <w:rPr>
          <w:b/>
          <w:sz w:val="28"/>
          <w:szCs w:val="28"/>
        </w:rPr>
      </w:pPr>
      <w:r w:rsidRPr="00552C95">
        <w:rPr>
          <w:b/>
          <w:sz w:val="28"/>
          <w:szCs w:val="28"/>
        </w:rPr>
        <w:t xml:space="preserve">s finančnou podporou Fondu na podporu umenia </w:t>
      </w:r>
      <w:bookmarkStart w:id="0" w:name="_GoBack"/>
      <w:bookmarkEnd w:id="0"/>
    </w:p>
    <w:p w:rsidR="00F60E3D" w:rsidRDefault="00F60E3D" w:rsidP="009A1347">
      <w:pPr>
        <w:rPr>
          <w:b/>
          <w:sz w:val="26"/>
          <w:szCs w:val="26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43"/>
        <w:gridCol w:w="3251"/>
        <w:gridCol w:w="1000"/>
        <w:gridCol w:w="2827"/>
        <w:gridCol w:w="1701"/>
      </w:tblGrid>
      <w:tr w:rsidR="00F60E3D" w:rsidTr="004A36FE">
        <w:tc>
          <w:tcPr>
            <w:tcW w:w="543" w:type="dxa"/>
          </w:tcPr>
          <w:p w:rsidR="00F60E3D" w:rsidRDefault="00F60E3D" w:rsidP="009A1347">
            <w:pPr>
              <w:rPr>
                <w:b/>
              </w:rPr>
            </w:pPr>
          </w:p>
          <w:p w:rsidR="00F60E3D" w:rsidRPr="00F60E3D" w:rsidRDefault="00F60E3D" w:rsidP="009A1347">
            <w:pPr>
              <w:rPr>
                <w:b/>
              </w:rPr>
            </w:pPr>
            <w:proofErr w:type="spellStart"/>
            <w:r w:rsidRPr="00F60E3D">
              <w:rPr>
                <w:b/>
              </w:rPr>
              <w:t>P.č</w:t>
            </w:r>
            <w:proofErr w:type="spellEnd"/>
            <w:r w:rsidRPr="00F60E3D">
              <w:rPr>
                <w:b/>
              </w:rPr>
              <w:t>.</w:t>
            </w:r>
          </w:p>
        </w:tc>
        <w:tc>
          <w:tcPr>
            <w:tcW w:w="3251" w:type="dxa"/>
          </w:tcPr>
          <w:p w:rsidR="00F60E3D" w:rsidRDefault="00F60E3D" w:rsidP="009A1347">
            <w:pPr>
              <w:rPr>
                <w:b/>
              </w:rPr>
            </w:pPr>
          </w:p>
          <w:p w:rsidR="00F60E3D" w:rsidRPr="00F60E3D" w:rsidRDefault="00F60E3D" w:rsidP="009A1347">
            <w:pPr>
              <w:rPr>
                <w:b/>
              </w:rPr>
            </w:pPr>
            <w:r w:rsidRPr="00F60E3D">
              <w:rPr>
                <w:b/>
              </w:rPr>
              <w:t>Názov projektu</w:t>
            </w:r>
          </w:p>
        </w:tc>
        <w:tc>
          <w:tcPr>
            <w:tcW w:w="1000" w:type="dxa"/>
          </w:tcPr>
          <w:p w:rsidR="00F60E3D" w:rsidRDefault="00F60E3D" w:rsidP="009A1347">
            <w:pPr>
              <w:rPr>
                <w:b/>
              </w:rPr>
            </w:pPr>
          </w:p>
          <w:p w:rsidR="00F60E3D" w:rsidRPr="00F60E3D" w:rsidRDefault="00F60E3D" w:rsidP="009A1347">
            <w:pPr>
              <w:rPr>
                <w:b/>
              </w:rPr>
            </w:pPr>
            <w:r w:rsidRPr="00F60E3D">
              <w:rPr>
                <w:b/>
              </w:rPr>
              <w:t>Program</w:t>
            </w:r>
          </w:p>
        </w:tc>
        <w:tc>
          <w:tcPr>
            <w:tcW w:w="2827" w:type="dxa"/>
          </w:tcPr>
          <w:p w:rsidR="00F60E3D" w:rsidRDefault="00F60E3D" w:rsidP="009A1347">
            <w:pPr>
              <w:rPr>
                <w:b/>
              </w:rPr>
            </w:pPr>
          </w:p>
          <w:p w:rsidR="00F60E3D" w:rsidRPr="00F60E3D" w:rsidRDefault="00F60E3D" w:rsidP="009A1347">
            <w:pPr>
              <w:rPr>
                <w:b/>
              </w:rPr>
            </w:pPr>
            <w:r>
              <w:rPr>
                <w:b/>
              </w:rPr>
              <w:t>Stručný opis projektu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F60E3D" w:rsidRDefault="00F60E3D" w:rsidP="009A1347">
            <w:pPr>
              <w:rPr>
                <w:b/>
              </w:rPr>
            </w:pPr>
          </w:p>
          <w:p w:rsidR="00F60E3D" w:rsidRPr="00F60E3D" w:rsidRDefault="00F60E3D" w:rsidP="009A1347">
            <w:pPr>
              <w:rPr>
                <w:b/>
              </w:rPr>
            </w:pPr>
            <w:r>
              <w:rPr>
                <w:b/>
              </w:rPr>
              <w:t>Výška schválenej dotácie</w:t>
            </w:r>
          </w:p>
        </w:tc>
      </w:tr>
      <w:tr w:rsidR="00F60E3D" w:rsidTr="004A36FE">
        <w:tc>
          <w:tcPr>
            <w:tcW w:w="543" w:type="dxa"/>
          </w:tcPr>
          <w:p w:rsidR="00F60E3D" w:rsidRDefault="00F60E3D" w:rsidP="009A1347">
            <w:pPr>
              <w:rPr>
                <w:b/>
              </w:rPr>
            </w:pPr>
            <w:r w:rsidRPr="004A36FE">
              <w:t>1</w:t>
            </w:r>
            <w:r>
              <w:rPr>
                <w:b/>
              </w:rPr>
              <w:t>.</w:t>
            </w:r>
          </w:p>
        </w:tc>
        <w:tc>
          <w:tcPr>
            <w:tcW w:w="3251" w:type="dxa"/>
          </w:tcPr>
          <w:p w:rsidR="00F60E3D" w:rsidRPr="004A36FE" w:rsidRDefault="000A4E00" w:rsidP="009A1347">
            <w:pPr>
              <w:rPr>
                <w:rFonts w:cstheme="minorHAnsi"/>
                <w:b/>
              </w:rPr>
            </w:pPr>
            <w:r w:rsidRPr="004A36FE">
              <w:rPr>
                <w:rFonts w:cstheme="minorHAnsi"/>
                <w:shd w:val="clear" w:color="auto" w:fill="FCFCFC"/>
              </w:rPr>
              <w:t>Vzdelávanie v neprofesionálnom umení a astronómii</w:t>
            </w:r>
          </w:p>
        </w:tc>
        <w:tc>
          <w:tcPr>
            <w:tcW w:w="1000" w:type="dxa"/>
          </w:tcPr>
          <w:p w:rsidR="00F60E3D" w:rsidRPr="000A4E00" w:rsidRDefault="000A4E00" w:rsidP="009A1347">
            <w:r w:rsidRPr="000A4E00">
              <w:t>FPU</w:t>
            </w:r>
          </w:p>
        </w:tc>
        <w:tc>
          <w:tcPr>
            <w:tcW w:w="2827" w:type="dxa"/>
          </w:tcPr>
          <w:p w:rsidR="00F60E3D" w:rsidRPr="000A4E00" w:rsidRDefault="000A4E00" w:rsidP="000A4E00">
            <w:r w:rsidRPr="000A4E00">
              <w:t xml:space="preserve">Cyklus </w:t>
            </w:r>
            <w:r>
              <w:t>10</w:t>
            </w:r>
            <w:r w:rsidRPr="000A4E00">
              <w:t xml:space="preserve"> vzdelávacích podujatí</w:t>
            </w:r>
            <w:r>
              <w:t>, 5</w:t>
            </w:r>
            <w:r w:rsidRPr="000A4E00">
              <w:t xml:space="preserve"> </w:t>
            </w:r>
            <w:proofErr w:type="spellStart"/>
            <w:r w:rsidR="004A36FE">
              <w:t>workshopov</w:t>
            </w:r>
            <w:proofErr w:type="spellEnd"/>
            <w:r w:rsidRPr="000A4E00">
              <w:t xml:space="preserve"> </w:t>
            </w:r>
          </w:p>
        </w:tc>
        <w:tc>
          <w:tcPr>
            <w:tcW w:w="1701" w:type="dxa"/>
          </w:tcPr>
          <w:p w:rsidR="00F60E3D" w:rsidRPr="004A36FE" w:rsidRDefault="004A36FE" w:rsidP="009A1347">
            <w:r>
              <w:t xml:space="preserve">    8 </w:t>
            </w:r>
            <w:r w:rsidRPr="004A36FE">
              <w:t>000€</w:t>
            </w:r>
          </w:p>
        </w:tc>
      </w:tr>
      <w:tr w:rsidR="004A36FE" w:rsidTr="004A36FE">
        <w:tc>
          <w:tcPr>
            <w:tcW w:w="543" w:type="dxa"/>
          </w:tcPr>
          <w:p w:rsidR="004A36FE" w:rsidRPr="004A36FE" w:rsidRDefault="004A36FE" w:rsidP="009A1347">
            <w:r w:rsidRPr="004A36FE">
              <w:t>2.</w:t>
            </w:r>
          </w:p>
        </w:tc>
        <w:tc>
          <w:tcPr>
            <w:tcW w:w="3251" w:type="dxa"/>
          </w:tcPr>
          <w:p w:rsidR="004A36FE" w:rsidRPr="000A4E00" w:rsidRDefault="004A36FE" w:rsidP="009A1347">
            <w:pPr>
              <w:rPr>
                <w:rFonts w:ascii="Helvetica" w:hAnsi="Helvetica" w:cs="Helvetica"/>
                <w:sz w:val="20"/>
                <w:szCs w:val="20"/>
                <w:shd w:val="clear" w:color="auto" w:fill="FCFCFC"/>
              </w:rPr>
            </w:pPr>
            <w:r w:rsidRPr="004A36FE">
              <w:rPr>
                <w:rFonts w:ascii="Helvetica" w:hAnsi="Helvetica" w:cs="Helvetica"/>
                <w:sz w:val="20"/>
                <w:szCs w:val="20"/>
                <w:shd w:val="clear" w:color="auto" w:fill="FCFCFC"/>
              </w:rPr>
              <w:t>Rozprávkový Stropkov</w:t>
            </w:r>
          </w:p>
        </w:tc>
        <w:tc>
          <w:tcPr>
            <w:tcW w:w="1000" w:type="dxa"/>
          </w:tcPr>
          <w:p w:rsidR="004A36FE" w:rsidRPr="000A4E00" w:rsidRDefault="004A36FE" w:rsidP="009A1347">
            <w:r>
              <w:t>FPU</w:t>
            </w:r>
          </w:p>
        </w:tc>
        <w:tc>
          <w:tcPr>
            <w:tcW w:w="2827" w:type="dxa"/>
          </w:tcPr>
          <w:p w:rsidR="004A36FE" w:rsidRPr="004A36FE" w:rsidRDefault="004A36FE" w:rsidP="000A4E00">
            <w:pPr>
              <w:rPr>
                <w:rFonts w:cstheme="minorHAnsi"/>
              </w:rPr>
            </w:pPr>
            <w:r w:rsidRPr="004A36FE">
              <w:rPr>
                <w:rFonts w:cstheme="minorHAnsi"/>
                <w:shd w:val="clear" w:color="auto" w:fill="FCFCFC"/>
              </w:rPr>
              <w:t>Krajská súťaž detskej dramatickej tvorivosti</w:t>
            </w:r>
          </w:p>
        </w:tc>
        <w:tc>
          <w:tcPr>
            <w:tcW w:w="1701" w:type="dxa"/>
          </w:tcPr>
          <w:p w:rsidR="004A36FE" w:rsidRPr="004A36FE" w:rsidRDefault="004A36FE" w:rsidP="009A1347">
            <w:r>
              <w:t xml:space="preserve">   3 000€</w:t>
            </w:r>
          </w:p>
        </w:tc>
      </w:tr>
      <w:tr w:rsidR="004A36FE" w:rsidTr="004A36FE">
        <w:tc>
          <w:tcPr>
            <w:tcW w:w="543" w:type="dxa"/>
          </w:tcPr>
          <w:p w:rsidR="004A36FE" w:rsidRPr="004A36FE" w:rsidRDefault="004A36FE" w:rsidP="009A1347">
            <w:r w:rsidRPr="004A36FE">
              <w:t>3.</w:t>
            </w:r>
          </w:p>
        </w:tc>
        <w:tc>
          <w:tcPr>
            <w:tcW w:w="3251" w:type="dxa"/>
          </w:tcPr>
          <w:p w:rsidR="004A36FE" w:rsidRPr="004A36FE" w:rsidRDefault="004A36FE" w:rsidP="009A1347">
            <w:pPr>
              <w:rPr>
                <w:rFonts w:cstheme="minorHAnsi"/>
                <w:shd w:val="clear" w:color="auto" w:fill="FCFCFC"/>
              </w:rPr>
            </w:pPr>
            <w:r w:rsidRPr="004A36FE">
              <w:rPr>
                <w:rFonts w:cstheme="minorHAnsi"/>
                <w:shd w:val="clear" w:color="auto" w:fill="FCFCFC"/>
              </w:rPr>
              <w:t>CINEAMA 2020</w:t>
            </w:r>
          </w:p>
        </w:tc>
        <w:tc>
          <w:tcPr>
            <w:tcW w:w="1000" w:type="dxa"/>
          </w:tcPr>
          <w:p w:rsidR="004A36FE" w:rsidRPr="000A4E00" w:rsidRDefault="004A36FE" w:rsidP="009A1347">
            <w:r>
              <w:t>FPU</w:t>
            </w:r>
          </w:p>
        </w:tc>
        <w:tc>
          <w:tcPr>
            <w:tcW w:w="2827" w:type="dxa"/>
          </w:tcPr>
          <w:p w:rsidR="004A36FE" w:rsidRPr="000A4E00" w:rsidRDefault="004A36FE" w:rsidP="000A4E00">
            <w:r>
              <w:t>Krajská súťaž filmovej tvorby</w:t>
            </w:r>
          </w:p>
        </w:tc>
        <w:tc>
          <w:tcPr>
            <w:tcW w:w="1701" w:type="dxa"/>
          </w:tcPr>
          <w:p w:rsidR="004A36FE" w:rsidRPr="004A36FE" w:rsidRDefault="004A36FE" w:rsidP="009A1347">
            <w:r>
              <w:t xml:space="preserve">   2 500€</w:t>
            </w:r>
          </w:p>
        </w:tc>
      </w:tr>
      <w:tr w:rsidR="004A36FE" w:rsidTr="004A36FE">
        <w:tc>
          <w:tcPr>
            <w:tcW w:w="543" w:type="dxa"/>
          </w:tcPr>
          <w:p w:rsidR="004A36FE" w:rsidRPr="004A36FE" w:rsidRDefault="004A36FE" w:rsidP="009A1347">
            <w:r w:rsidRPr="004A36FE">
              <w:t>4.</w:t>
            </w:r>
          </w:p>
        </w:tc>
        <w:tc>
          <w:tcPr>
            <w:tcW w:w="3251" w:type="dxa"/>
          </w:tcPr>
          <w:p w:rsidR="004A36FE" w:rsidRPr="004A36FE" w:rsidRDefault="004A36FE" w:rsidP="009A1347">
            <w:pPr>
              <w:rPr>
                <w:rFonts w:cstheme="minorHAnsi"/>
                <w:shd w:val="clear" w:color="auto" w:fill="FCFCFC"/>
              </w:rPr>
            </w:pPr>
            <w:r w:rsidRPr="004A36FE">
              <w:rPr>
                <w:rFonts w:cstheme="minorHAnsi"/>
                <w:shd w:val="clear" w:color="auto" w:fill="FCFCFC"/>
              </w:rPr>
              <w:t>Moderný kultúrno-osvetový pracovník</w:t>
            </w:r>
          </w:p>
        </w:tc>
        <w:tc>
          <w:tcPr>
            <w:tcW w:w="1000" w:type="dxa"/>
          </w:tcPr>
          <w:p w:rsidR="004A36FE" w:rsidRPr="000A4E00" w:rsidRDefault="004A36FE" w:rsidP="009A1347">
            <w:r>
              <w:t>FPU</w:t>
            </w:r>
          </w:p>
        </w:tc>
        <w:tc>
          <w:tcPr>
            <w:tcW w:w="2827" w:type="dxa"/>
          </w:tcPr>
          <w:p w:rsidR="004A36FE" w:rsidRPr="000A4E00" w:rsidRDefault="004A36FE" w:rsidP="000A4E00">
            <w:r>
              <w:t>Cyklické vzd</w:t>
            </w:r>
            <w:r w:rsidR="00552C95">
              <w:t>elávanie kultúrno-osvetových pra</w:t>
            </w:r>
            <w:r>
              <w:t>covníkov</w:t>
            </w:r>
          </w:p>
        </w:tc>
        <w:tc>
          <w:tcPr>
            <w:tcW w:w="1701" w:type="dxa"/>
          </w:tcPr>
          <w:p w:rsidR="004A36FE" w:rsidRPr="004A36FE" w:rsidRDefault="004A36FE" w:rsidP="009A1347">
            <w:r>
              <w:t>V schvaľovacom procese</w:t>
            </w:r>
          </w:p>
        </w:tc>
      </w:tr>
      <w:tr w:rsidR="004A36FE" w:rsidTr="004A36FE">
        <w:tc>
          <w:tcPr>
            <w:tcW w:w="543" w:type="dxa"/>
          </w:tcPr>
          <w:p w:rsidR="004A36FE" w:rsidRPr="004A36FE" w:rsidRDefault="004A36FE" w:rsidP="009A1347">
            <w:r>
              <w:t>5.</w:t>
            </w:r>
          </w:p>
        </w:tc>
        <w:tc>
          <w:tcPr>
            <w:tcW w:w="3251" w:type="dxa"/>
          </w:tcPr>
          <w:p w:rsidR="004A36FE" w:rsidRPr="004A36FE" w:rsidRDefault="004A36FE" w:rsidP="009A1347">
            <w:pPr>
              <w:rPr>
                <w:rFonts w:cstheme="minorHAnsi"/>
                <w:shd w:val="clear" w:color="auto" w:fill="FCFCFC"/>
              </w:rPr>
            </w:pPr>
            <w:r w:rsidRPr="004A36FE">
              <w:rPr>
                <w:rFonts w:cstheme="minorHAnsi"/>
                <w:shd w:val="clear" w:color="auto" w:fill="FCFCFC"/>
              </w:rPr>
              <w:t>100 šarišských, zemplínskych a rusínskych ľudových piesní pre dvoje huslí, II.</w:t>
            </w:r>
          </w:p>
        </w:tc>
        <w:tc>
          <w:tcPr>
            <w:tcW w:w="1000" w:type="dxa"/>
          </w:tcPr>
          <w:p w:rsidR="004A36FE" w:rsidRDefault="004A36FE" w:rsidP="009A1347">
            <w:r>
              <w:t>FPU</w:t>
            </w:r>
          </w:p>
        </w:tc>
        <w:tc>
          <w:tcPr>
            <w:tcW w:w="2827" w:type="dxa"/>
          </w:tcPr>
          <w:p w:rsidR="004A36FE" w:rsidRPr="004A36FE" w:rsidRDefault="004A36FE" w:rsidP="000A4E00">
            <w:pPr>
              <w:rPr>
                <w:rFonts w:cstheme="minorHAnsi"/>
              </w:rPr>
            </w:pPr>
            <w:r w:rsidRPr="004A36FE">
              <w:rPr>
                <w:rFonts w:cstheme="minorHAnsi"/>
                <w:shd w:val="clear" w:color="auto" w:fill="FFFFFF"/>
              </w:rPr>
              <w:t>Zborník 100 šarišských, zemplínskych a rusínskych ľudových piesní pre dvoje huslí (časť 2)</w:t>
            </w:r>
          </w:p>
        </w:tc>
        <w:tc>
          <w:tcPr>
            <w:tcW w:w="1701" w:type="dxa"/>
          </w:tcPr>
          <w:p w:rsidR="004A36FE" w:rsidRDefault="009E138B" w:rsidP="009A1347">
            <w:r>
              <w:t>V schvaľovacom procese</w:t>
            </w:r>
          </w:p>
        </w:tc>
      </w:tr>
    </w:tbl>
    <w:p w:rsidR="00F60E3D" w:rsidRDefault="00F60E3D" w:rsidP="009A1347">
      <w:pPr>
        <w:rPr>
          <w:b/>
          <w:sz w:val="26"/>
          <w:szCs w:val="26"/>
        </w:rPr>
      </w:pPr>
    </w:p>
    <w:p w:rsidR="009A1347" w:rsidRDefault="009A1347" w:rsidP="009A1347">
      <w:pPr>
        <w:rPr>
          <w:b/>
          <w:sz w:val="26"/>
          <w:szCs w:val="26"/>
        </w:rPr>
      </w:pPr>
    </w:p>
    <w:p w:rsidR="009E138B" w:rsidRDefault="009E138B" w:rsidP="009E138B">
      <w:pPr>
        <w:pStyle w:val="Bezriadkovania"/>
        <w:rPr>
          <w:b/>
          <w:sz w:val="26"/>
          <w:szCs w:val="26"/>
        </w:rPr>
      </w:pPr>
    </w:p>
    <w:p w:rsidR="009E138B" w:rsidRDefault="009E138B" w:rsidP="009E138B">
      <w:pPr>
        <w:pStyle w:val="Bezriadkovania"/>
        <w:rPr>
          <w:b/>
          <w:sz w:val="26"/>
          <w:szCs w:val="26"/>
        </w:rPr>
      </w:pPr>
    </w:p>
    <w:p w:rsidR="009A1347" w:rsidRPr="00D32471" w:rsidRDefault="009A1347" w:rsidP="009A1347">
      <w:pPr>
        <w:rPr>
          <w:b/>
          <w:sz w:val="26"/>
          <w:szCs w:val="26"/>
        </w:rPr>
      </w:pPr>
    </w:p>
    <w:p w:rsidR="00FF2B46" w:rsidRDefault="00FF2B46"/>
    <w:sectPr w:rsidR="00FF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47"/>
    <w:rsid w:val="000A4E00"/>
    <w:rsid w:val="004A36FE"/>
    <w:rsid w:val="00552C95"/>
    <w:rsid w:val="008D17F9"/>
    <w:rsid w:val="009A1347"/>
    <w:rsid w:val="009E138B"/>
    <w:rsid w:val="00F60E3D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34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17F9"/>
  </w:style>
  <w:style w:type="table" w:styleId="Mriekatabuky">
    <w:name w:val="Table Grid"/>
    <w:basedOn w:val="Normlnatabuka"/>
    <w:uiPriority w:val="59"/>
    <w:rsid w:val="00F6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34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17F9"/>
  </w:style>
  <w:style w:type="table" w:styleId="Mriekatabuky">
    <w:name w:val="Table Grid"/>
    <w:basedOn w:val="Normlnatabuka"/>
    <w:uiPriority w:val="59"/>
    <w:rsid w:val="00F6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vinjarova</dc:creator>
  <cp:lastModifiedBy>vinjarova</cp:lastModifiedBy>
  <cp:revision>5</cp:revision>
  <dcterms:created xsi:type="dcterms:W3CDTF">2020-02-26T14:21:00Z</dcterms:created>
  <dcterms:modified xsi:type="dcterms:W3CDTF">2020-03-09T13:06:00Z</dcterms:modified>
</cp:coreProperties>
</file>